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BC0B" w14:textId="7D02124C" w:rsidR="00A9712D" w:rsidRPr="00BA6087" w:rsidRDefault="00A9712D" w:rsidP="00A9712D">
      <w:pPr>
        <w:widowControl/>
        <w:spacing w:beforeLines="50" w:before="289" w:afterLines="50" w:after="289" w:line="600" w:lineRule="exact"/>
        <w:jc w:val="left"/>
        <w:rPr>
          <w:rFonts w:ascii="黑体" w:eastAsia="黑体" w:hAnsi="黑体" w:hint="eastAsia"/>
          <w:bCs/>
          <w:sz w:val="36"/>
          <w:szCs w:val="36"/>
        </w:rPr>
      </w:pPr>
      <w:bookmarkStart w:id="0" w:name="OLE_LINK30"/>
      <w:bookmarkStart w:id="1" w:name="PO_Content"/>
      <w:r w:rsidRPr="00BA6087">
        <w:rPr>
          <w:rFonts w:ascii="黑体" w:eastAsia="黑体" w:hAnsi="黑体" w:hint="eastAsia"/>
          <w:bCs/>
          <w:sz w:val="36"/>
          <w:szCs w:val="36"/>
        </w:rPr>
        <w:t>附件</w:t>
      </w:r>
      <w:r w:rsidR="003C1B77">
        <w:rPr>
          <w:rFonts w:ascii="黑体" w:eastAsia="黑体" w:hAnsi="黑体" w:hint="eastAsia"/>
          <w:bCs/>
          <w:sz w:val="36"/>
          <w:szCs w:val="36"/>
        </w:rPr>
        <w:t>1</w:t>
      </w:r>
    </w:p>
    <w:p w14:paraId="0733E52A" w14:textId="71AFDA79" w:rsidR="00A9712D" w:rsidRPr="00BA6087" w:rsidRDefault="00A9712D" w:rsidP="00A9712D">
      <w:pPr>
        <w:widowControl/>
        <w:adjustRightInd w:val="0"/>
        <w:snapToGrid w:val="0"/>
        <w:spacing w:beforeLines="50" w:before="289" w:afterLines="50" w:after="289" w:line="600" w:lineRule="exact"/>
        <w:jc w:val="center"/>
        <w:rPr>
          <w:rFonts w:ascii="宋体" w:eastAsia="宋体" w:hAnsi="宋体" w:hint="eastAsia"/>
          <w:b/>
          <w:bCs/>
          <w:color w:val="000000"/>
          <w:sz w:val="36"/>
          <w:szCs w:val="36"/>
        </w:rPr>
      </w:pPr>
      <w:r w:rsidRPr="00BA6087">
        <w:rPr>
          <w:rFonts w:ascii="宋体" w:eastAsia="宋体" w:hAnsi="宋体" w:hint="eastAsia"/>
          <w:b/>
          <w:bCs/>
          <w:sz w:val="36"/>
          <w:szCs w:val="36"/>
        </w:rPr>
        <w:t>学科竞赛</w:t>
      </w:r>
      <w:r w:rsidRPr="00BA6087">
        <w:rPr>
          <w:rFonts w:ascii="宋体" w:eastAsia="宋体" w:hAnsi="宋体"/>
          <w:b/>
          <w:bCs/>
          <w:sz w:val="36"/>
          <w:szCs w:val="36"/>
        </w:rPr>
        <w:t>类加分指导意见</w:t>
      </w:r>
    </w:p>
    <w:p w14:paraId="1D7831D1" w14:textId="1982F02A" w:rsidR="005C2BE9" w:rsidRPr="00086CA5" w:rsidRDefault="005C2BE9" w:rsidP="005C2BE9">
      <w:pPr>
        <w:spacing w:line="560" w:lineRule="exact"/>
        <w:ind w:firstLineChars="200" w:firstLine="632"/>
        <w:rPr>
          <w:rFonts w:ascii="仿宋_GB2312" w:hAnsi="仿宋" w:hint="eastAsia"/>
        </w:rPr>
      </w:pPr>
      <w:bookmarkStart w:id="2" w:name="OLE_LINK34"/>
      <w:bookmarkEnd w:id="0"/>
      <w:r w:rsidRPr="00086CA5">
        <w:rPr>
          <w:rFonts w:ascii="仿宋_GB2312" w:hint="eastAsia"/>
        </w:rPr>
        <w:t>本科生阶段作为唯一队员或主力队员（每支队伍主力队员不多于5人</w:t>
      </w:r>
      <w:r w:rsidRPr="00086CA5">
        <w:rPr>
          <w:rFonts w:ascii="仿宋_GB2312" w:hAnsi="仿宋" w:hint="eastAsia"/>
        </w:rPr>
        <w:t>，人数由首名指导教师、首名学生共同确定并由二者所在学院共同审核确认</w:t>
      </w:r>
      <w:r w:rsidRPr="00086CA5">
        <w:rPr>
          <w:rFonts w:ascii="仿宋_GB2312" w:hint="eastAsia"/>
        </w:rPr>
        <w:t>）参加与学业相关的国内权威竞赛（全国赛）或相当的国际赛事</w:t>
      </w:r>
      <w:r>
        <w:rPr>
          <w:rFonts w:ascii="仿宋_GB2312" w:hint="eastAsia"/>
        </w:rPr>
        <w:t>，</w:t>
      </w:r>
      <w:r w:rsidRPr="00086CA5">
        <w:rPr>
          <w:rFonts w:ascii="仿宋_GB2312" w:hint="eastAsia"/>
        </w:rPr>
        <w:t>获得三等奖</w:t>
      </w:r>
      <w:r w:rsidRPr="00086CA5">
        <w:rPr>
          <w:rFonts w:ascii="仿宋_GB2312" w:hAnsi="宋体" w:cs="宋体" w:hint="eastAsia"/>
        </w:rPr>
        <w:t>及</w:t>
      </w:r>
      <w:r w:rsidRPr="00086CA5">
        <w:rPr>
          <w:rFonts w:ascii="仿宋_GB2312" w:hint="eastAsia"/>
        </w:rPr>
        <w:t>以上奖励的，可获得相应加分。</w:t>
      </w:r>
      <w:r w:rsidRPr="00086CA5">
        <w:rPr>
          <w:rFonts w:ascii="仿宋_GB2312" w:hAnsi="仿宋" w:hint="eastAsia"/>
        </w:rPr>
        <w:t>个人最高加6分，多项赛事获奖不累计加分</w:t>
      </w:r>
      <w:r w:rsidRPr="00086CA5">
        <w:rPr>
          <w:rFonts w:ascii="仿宋_GB2312" w:hint="eastAsia"/>
        </w:rPr>
        <w:t>。</w:t>
      </w:r>
      <w:r w:rsidRPr="00C47A6E">
        <w:rPr>
          <w:rFonts w:ascii="仿宋_GB2312" w:hAnsi="仿宋" w:cs="宋体" w:hint="eastAsia"/>
        </w:rPr>
        <w:t>范围</w:t>
      </w:r>
      <w:r w:rsidRPr="00C47A6E">
        <w:rPr>
          <w:rFonts w:ascii="仿宋_GB2312" w:hAnsi="仿宋" w:hint="eastAsia"/>
        </w:rPr>
        <w:t>参考学校学科竞赛管理相关规定的赛事名录。加分细则如下：</w:t>
      </w:r>
      <w:r w:rsidRPr="00086CA5">
        <w:rPr>
          <w:rFonts w:ascii="仿宋_GB2312" w:hAnsi="仿宋" w:hint="eastAsia"/>
        </w:rPr>
        <w:t xml:space="preserve"> </w:t>
      </w:r>
    </w:p>
    <w:tbl>
      <w:tblPr>
        <w:tblStyle w:val="af"/>
        <w:tblW w:w="9493" w:type="dxa"/>
        <w:jc w:val="center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5387"/>
      </w:tblGrid>
      <w:tr w:rsidR="005C2BE9" w:rsidRPr="00086CA5" w14:paraId="575E6223" w14:textId="77777777" w:rsidTr="005C2BE9">
        <w:trPr>
          <w:trHeight w:val="227"/>
          <w:jc w:val="center"/>
        </w:trPr>
        <w:tc>
          <w:tcPr>
            <w:tcW w:w="1271" w:type="dxa"/>
            <w:vAlign w:val="center"/>
          </w:tcPr>
          <w:p w14:paraId="5BE4A9E7" w14:textId="77777777" w:rsidR="005C2BE9" w:rsidRPr="005C2BE9" w:rsidRDefault="005C2BE9" w:rsidP="005C2BE9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C2BE9">
              <w:rPr>
                <w:rFonts w:ascii="黑体" w:eastAsia="黑体" w:hAnsi="黑体" w:hint="eastAsia"/>
                <w:sz w:val="28"/>
                <w:szCs w:val="28"/>
              </w:rPr>
              <w:t>竞赛</w:t>
            </w:r>
          </w:p>
          <w:p w14:paraId="32D63C68" w14:textId="6E56EAEA" w:rsidR="005C2BE9" w:rsidRPr="00086CA5" w:rsidRDefault="005C2BE9" w:rsidP="005C2BE9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C2BE9">
              <w:rPr>
                <w:rFonts w:ascii="黑体" w:eastAsia="黑体" w:hAnsi="黑体" w:hint="eastAsia"/>
                <w:sz w:val="28"/>
                <w:szCs w:val="28"/>
              </w:rPr>
              <w:t>级别</w:t>
            </w:r>
          </w:p>
        </w:tc>
        <w:tc>
          <w:tcPr>
            <w:tcW w:w="1701" w:type="dxa"/>
            <w:vAlign w:val="center"/>
          </w:tcPr>
          <w:p w14:paraId="177F17B5" w14:textId="77777777" w:rsidR="005C2BE9" w:rsidRPr="005C2BE9" w:rsidRDefault="005C2BE9" w:rsidP="005C2BE9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C2BE9">
              <w:rPr>
                <w:rFonts w:ascii="黑体" w:eastAsia="黑体" w:hAnsi="黑体" w:hint="eastAsia"/>
                <w:sz w:val="28"/>
                <w:szCs w:val="28"/>
              </w:rPr>
              <w:t>获奖</w:t>
            </w:r>
          </w:p>
          <w:p w14:paraId="06122D53" w14:textId="01BD489C" w:rsidR="005C2BE9" w:rsidRPr="00086CA5" w:rsidRDefault="005C2BE9" w:rsidP="005C2BE9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C2BE9">
              <w:rPr>
                <w:rFonts w:ascii="黑体" w:eastAsia="黑体" w:hAnsi="黑体" w:hint="eastAsia"/>
                <w:sz w:val="28"/>
                <w:szCs w:val="28"/>
              </w:rPr>
              <w:t>级别</w:t>
            </w:r>
          </w:p>
        </w:tc>
        <w:tc>
          <w:tcPr>
            <w:tcW w:w="1134" w:type="dxa"/>
            <w:vAlign w:val="center"/>
          </w:tcPr>
          <w:p w14:paraId="55973195" w14:textId="77777777" w:rsidR="005C2BE9" w:rsidRPr="005C2BE9" w:rsidRDefault="005C2BE9" w:rsidP="005C2BE9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C2BE9">
              <w:rPr>
                <w:rFonts w:ascii="黑体" w:eastAsia="黑体" w:hAnsi="黑体" w:hint="eastAsia"/>
                <w:sz w:val="28"/>
                <w:szCs w:val="28"/>
              </w:rPr>
              <w:t>项目</w:t>
            </w:r>
          </w:p>
          <w:p w14:paraId="716CD8DB" w14:textId="245601B7" w:rsidR="005C2BE9" w:rsidRPr="00086CA5" w:rsidRDefault="005C2BE9" w:rsidP="005C2BE9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C2BE9">
              <w:rPr>
                <w:rFonts w:ascii="黑体" w:eastAsia="黑体" w:hAnsi="黑体" w:hint="eastAsia"/>
                <w:sz w:val="28"/>
                <w:szCs w:val="28"/>
              </w:rPr>
              <w:t>总分</w:t>
            </w:r>
          </w:p>
        </w:tc>
        <w:tc>
          <w:tcPr>
            <w:tcW w:w="5387" w:type="dxa"/>
            <w:vAlign w:val="center"/>
          </w:tcPr>
          <w:p w14:paraId="77C839CD" w14:textId="128C9922" w:rsidR="005C2BE9" w:rsidRPr="00086CA5" w:rsidRDefault="005C2BE9" w:rsidP="00740E3E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C2BE9">
              <w:rPr>
                <w:rFonts w:ascii="黑体" w:eastAsia="黑体" w:hAnsi="黑体" w:hint="eastAsia"/>
                <w:sz w:val="28"/>
                <w:szCs w:val="28"/>
              </w:rPr>
              <w:t>多人团队分值分配权重</w:t>
            </w:r>
          </w:p>
        </w:tc>
      </w:tr>
      <w:tr w:rsidR="005C2BE9" w:rsidRPr="00086CA5" w14:paraId="6BAB95B9" w14:textId="77777777" w:rsidTr="005C2BE9">
        <w:trPr>
          <w:trHeight w:val="227"/>
          <w:jc w:val="center"/>
        </w:trPr>
        <w:tc>
          <w:tcPr>
            <w:tcW w:w="1271" w:type="dxa"/>
            <w:vMerge w:val="restart"/>
            <w:vAlign w:val="center"/>
          </w:tcPr>
          <w:p w14:paraId="5AE7AB82" w14:textId="77777777" w:rsidR="005C2BE9" w:rsidRPr="00740E3E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740E3E">
              <w:rPr>
                <w:rFonts w:ascii="仿宋" w:eastAsia="仿宋" w:hAnsi="仿宋" w:hint="eastAsia"/>
                <w:szCs w:val="32"/>
              </w:rPr>
              <w:t>一级</w:t>
            </w:r>
          </w:p>
          <w:p w14:paraId="04AB8F6B" w14:textId="77777777" w:rsidR="005C2BE9" w:rsidRPr="00740E3E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740E3E">
              <w:rPr>
                <w:rFonts w:ascii="仿宋" w:eastAsia="仿宋" w:hAnsi="仿宋" w:hint="eastAsia"/>
                <w:szCs w:val="32"/>
              </w:rPr>
              <w:t>竞赛</w:t>
            </w:r>
          </w:p>
        </w:tc>
        <w:tc>
          <w:tcPr>
            <w:tcW w:w="1701" w:type="dxa"/>
            <w:vAlign w:val="center"/>
          </w:tcPr>
          <w:p w14:paraId="44A9B2A5" w14:textId="77777777" w:rsidR="005C2BE9" w:rsidRPr="00086CA5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086CA5">
              <w:rPr>
                <w:rFonts w:ascii="仿宋" w:eastAsia="仿宋" w:hAnsi="仿宋" w:hint="eastAsia"/>
                <w:szCs w:val="32"/>
              </w:rPr>
              <w:t>一等奖</w:t>
            </w:r>
          </w:p>
        </w:tc>
        <w:tc>
          <w:tcPr>
            <w:tcW w:w="1134" w:type="dxa"/>
            <w:vAlign w:val="center"/>
          </w:tcPr>
          <w:p w14:paraId="3D373550" w14:textId="77777777" w:rsidR="005C2BE9" w:rsidRPr="00086CA5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086CA5">
              <w:rPr>
                <w:rFonts w:ascii="仿宋" w:eastAsia="仿宋" w:hAnsi="仿宋" w:hint="eastAsia"/>
                <w:szCs w:val="32"/>
              </w:rPr>
              <w:t>1</w:t>
            </w:r>
            <w:r w:rsidRPr="00086CA5">
              <w:rPr>
                <w:rFonts w:ascii="仿宋" w:eastAsia="仿宋" w:hAnsi="仿宋"/>
                <w:szCs w:val="32"/>
              </w:rPr>
              <w:t>0</w:t>
            </w:r>
          </w:p>
        </w:tc>
        <w:tc>
          <w:tcPr>
            <w:tcW w:w="5387" w:type="dxa"/>
            <w:vMerge w:val="restart"/>
            <w:vAlign w:val="center"/>
          </w:tcPr>
          <w:p w14:paraId="0A0521F2" w14:textId="77777777" w:rsidR="005C2BE9" w:rsidRPr="00086CA5" w:rsidRDefault="005C2BE9" w:rsidP="005C2BE9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Cs w:val="32"/>
              </w:rPr>
            </w:pPr>
            <w:r w:rsidRPr="00086CA5">
              <w:rPr>
                <w:rFonts w:ascii="仿宋" w:eastAsia="仿宋" w:hAnsi="仿宋" w:hint="eastAsia"/>
                <w:szCs w:val="32"/>
              </w:rPr>
              <w:t>竞赛均为3人及以上成员组队参赛，权重分配为：</w:t>
            </w:r>
          </w:p>
          <w:p w14:paraId="01F3F944" w14:textId="77777777" w:rsidR="005C2BE9" w:rsidRPr="00086CA5" w:rsidRDefault="005C2BE9" w:rsidP="005C2BE9">
            <w:pPr>
              <w:adjustRightInd w:val="0"/>
              <w:snapToGrid w:val="0"/>
              <w:ind w:firstLineChars="100" w:firstLine="316"/>
              <w:jc w:val="left"/>
              <w:rPr>
                <w:rFonts w:ascii="仿宋" w:eastAsia="仿宋" w:hAnsi="仿宋" w:cs="Calibri" w:hint="eastAsia"/>
                <w:szCs w:val="32"/>
              </w:rPr>
            </w:pPr>
            <w:r w:rsidRPr="00086CA5">
              <w:rPr>
                <w:rFonts w:ascii="仿宋" w:eastAsia="仿宋" w:hAnsi="仿宋" w:cs="Calibri"/>
                <w:szCs w:val="32"/>
              </w:rPr>
              <w:t>3</w:t>
            </w:r>
            <w:r w:rsidRPr="00086CA5">
              <w:rPr>
                <w:rFonts w:ascii="仿宋" w:eastAsia="仿宋" w:hAnsi="仿宋" w:cs="Calibri" w:hint="eastAsia"/>
                <w:szCs w:val="32"/>
              </w:rPr>
              <w:t>人分配权重为</w:t>
            </w:r>
            <w:r w:rsidRPr="00086CA5">
              <w:rPr>
                <w:rFonts w:ascii="仿宋" w:eastAsia="仿宋" w:hAnsi="仿宋" w:cs="Calibri"/>
                <w:szCs w:val="32"/>
              </w:rPr>
              <w:t>6:2:2</w:t>
            </w:r>
          </w:p>
          <w:p w14:paraId="07AE4999" w14:textId="77777777" w:rsidR="005C2BE9" w:rsidRPr="00086CA5" w:rsidRDefault="005C2BE9" w:rsidP="005C2BE9">
            <w:pPr>
              <w:adjustRightInd w:val="0"/>
              <w:snapToGrid w:val="0"/>
              <w:ind w:firstLineChars="100" w:firstLine="316"/>
              <w:jc w:val="left"/>
              <w:rPr>
                <w:rFonts w:ascii="仿宋" w:eastAsia="仿宋" w:hAnsi="仿宋" w:cs="Calibri" w:hint="eastAsia"/>
                <w:szCs w:val="32"/>
              </w:rPr>
            </w:pPr>
            <w:r w:rsidRPr="00086CA5">
              <w:rPr>
                <w:rFonts w:ascii="仿宋" w:eastAsia="仿宋" w:hAnsi="仿宋" w:cs="Calibri"/>
                <w:szCs w:val="32"/>
              </w:rPr>
              <w:t>4</w:t>
            </w:r>
            <w:r w:rsidRPr="00086CA5">
              <w:rPr>
                <w:rFonts w:ascii="仿宋" w:eastAsia="仿宋" w:hAnsi="仿宋" w:cs="Calibri" w:hint="eastAsia"/>
                <w:szCs w:val="32"/>
              </w:rPr>
              <w:t>人分配权重为</w:t>
            </w:r>
            <w:r w:rsidRPr="00086CA5">
              <w:rPr>
                <w:rFonts w:ascii="仿宋" w:eastAsia="仿宋" w:hAnsi="仿宋" w:cs="Calibri"/>
                <w:szCs w:val="32"/>
              </w:rPr>
              <w:t>5:2:2:1</w:t>
            </w:r>
          </w:p>
          <w:p w14:paraId="444A2649" w14:textId="77777777" w:rsidR="005C2BE9" w:rsidRPr="00086CA5" w:rsidRDefault="005C2BE9" w:rsidP="005C2BE9">
            <w:pPr>
              <w:adjustRightInd w:val="0"/>
              <w:snapToGrid w:val="0"/>
              <w:ind w:firstLineChars="100" w:firstLine="316"/>
              <w:jc w:val="left"/>
              <w:rPr>
                <w:rFonts w:ascii="仿宋" w:eastAsia="仿宋" w:hAnsi="仿宋" w:hint="eastAsia"/>
                <w:szCs w:val="32"/>
              </w:rPr>
            </w:pPr>
            <w:r w:rsidRPr="00086CA5">
              <w:rPr>
                <w:rFonts w:ascii="仿宋" w:eastAsia="仿宋" w:hAnsi="仿宋" w:cs="Calibri"/>
                <w:szCs w:val="32"/>
              </w:rPr>
              <w:t>5</w:t>
            </w:r>
            <w:r w:rsidRPr="00086CA5">
              <w:rPr>
                <w:rFonts w:ascii="仿宋" w:eastAsia="仿宋" w:hAnsi="仿宋" w:cs="Calibri" w:hint="eastAsia"/>
                <w:szCs w:val="32"/>
              </w:rPr>
              <w:t>人分配权重为</w:t>
            </w:r>
            <w:r w:rsidRPr="00086CA5">
              <w:rPr>
                <w:rFonts w:ascii="仿宋" w:eastAsia="仿宋" w:hAnsi="仿宋" w:cs="Calibri"/>
                <w:szCs w:val="32"/>
              </w:rPr>
              <w:t>5:2:1:1:1</w:t>
            </w:r>
          </w:p>
        </w:tc>
      </w:tr>
      <w:tr w:rsidR="005C2BE9" w:rsidRPr="00086CA5" w14:paraId="4B6BA39A" w14:textId="77777777" w:rsidTr="005C2BE9">
        <w:trPr>
          <w:trHeight w:val="227"/>
          <w:jc w:val="center"/>
        </w:trPr>
        <w:tc>
          <w:tcPr>
            <w:tcW w:w="1271" w:type="dxa"/>
            <w:vMerge/>
            <w:vAlign w:val="center"/>
          </w:tcPr>
          <w:p w14:paraId="309BDB9C" w14:textId="77777777" w:rsidR="005C2BE9" w:rsidRPr="00740E3E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644BDD2" w14:textId="77777777" w:rsidR="005C2BE9" w:rsidRPr="00086CA5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086CA5">
              <w:rPr>
                <w:rFonts w:ascii="仿宋" w:eastAsia="仿宋" w:hAnsi="仿宋" w:hint="eastAsia"/>
                <w:szCs w:val="32"/>
              </w:rPr>
              <w:t>二等奖</w:t>
            </w:r>
          </w:p>
        </w:tc>
        <w:tc>
          <w:tcPr>
            <w:tcW w:w="1134" w:type="dxa"/>
            <w:vAlign w:val="center"/>
          </w:tcPr>
          <w:p w14:paraId="76330C6F" w14:textId="77777777" w:rsidR="005C2BE9" w:rsidRPr="00086CA5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086CA5">
              <w:rPr>
                <w:rFonts w:ascii="仿宋" w:eastAsia="仿宋" w:hAnsi="仿宋" w:hint="eastAsia"/>
                <w:szCs w:val="32"/>
              </w:rPr>
              <w:t>8</w:t>
            </w:r>
          </w:p>
        </w:tc>
        <w:tc>
          <w:tcPr>
            <w:tcW w:w="5387" w:type="dxa"/>
            <w:vMerge/>
          </w:tcPr>
          <w:p w14:paraId="1F70F4CA" w14:textId="77777777" w:rsidR="005C2BE9" w:rsidRPr="00086CA5" w:rsidRDefault="005C2BE9" w:rsidP="005C2BE9">
            <w:pPr>
              <w:adjustRightInd w:val="0"/>
              <w:snapToGrid w:val="0"/>
              <w:rPr>
                <w:rFonts w:ascii="仿宋" w:eastAsia="仿宋" w:hAnsi="仿宋" w:hint="eastAsia"/>
                <w:szCs w:val="32"/>
              </w:rPr>
            </w:pPr>
          </w:p>
        </w:tc>
      </w:tr>
      <w:tr w:rsidR="005C2BE9" w:rsidRPr="00086CA5" w14:paraId="12EFAC26" w14:textId="77777777" w:rsidTr="005C2BE9">
        <w:trPr>
          <w:trHeight w:val="227"/>
          <w:jc w:val="center"/>
        </w:trPr>
        <w:tc>
          <w:tcPr>
            <w:tcW w:w="1271" w:type="dxa"/>
            <w:vMerge/>
            <w:vAlign w:val="center"/>
          </w:tcPr>
          <w:p w14:paraId="7B7029F3" w14:textId="77777777" w:rsidR="005C2BE9" w:rsidRPr="00740E3E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9065BC5" w14:textId="77777777" w:rsidR="005C2BE9" w:rsidRPr="00086CA5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086CA5">
              <w:rPr>
                <w:rFonts w:ascii="仿宋" w:eastAsia="仿宋" w:hAnsi="仿宋" w:hint="eastAsia"/>
                <w:szCs w:val="32"/>
              </w:rPr>
              <w:t>三等奖</w:t>
            </w:r>
          </w:p>
        </w:tc>
        <w:tc>
          <w:tcPr>
            <w:tcW w:w="1134" w:type="dxa"/>
            <w:vAlign w:val="center"/>
          </w:tcPr>
          <w:p w14:paraId="23FB5E39" w14:textId="77777777" w:rsidR="005C2BE9" w:rsidRPr="00086CA5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086CA5">
              <w:rPr>
                <w:rFonts w:ascii="仿宋" w:eastAsia="仿宋" w:hAnsi="仿宋" w:hint="eastAsia"/>
                <w:szCs w:val="32"/>
              </w:rPr>
              <w:t>6</w:t>
            </w:r>
          </w:p>
        </w:tc>
        <w:tc>
          <w:tcPr>
            <w:tcW w:w="5387" w:type="dxa"/>
            <w:vMerge/>
          </w:tcPr>
          <w:p w14:paraId="7D5A7962" w14:textId="77777777" w:rsidR="005C2BE9" w:rsidRPr="00086CA5" w:rsidRDefault="005C2BE9" w:rsidP="005C2BE9">
            <w:pPr>
              <w:adjustRightInd w:val="0"/>
              <w:snapToGrid w:val="0"/>
              <w:rPr>
                <w:rFonts w:ascii="仿宋" w:eastAsia="仿宋" w:hAnsi="仿宋" w:hint="eastAsia"/>
                <w:szCs w:val="32"/>
              </w:rPr>
            </w:pPr>
          </w:p>
        </w:tc>
      </w:tr>
      <w:tr w:rsidR="005C2BE9" w:rsidRPr="00086CA5" w14:paraId="2F0048FB" w14:textId="77777777" w:rsidTr="005C2BE9">
        <w:trPr>
          <w:trHeight w:val="397"/>
          <w:jc w:val="center"/>
        </w:trPr>
        <w:tc>
          <w:tcPr>
            <w:tcW w:w="1271" w:type="dxa"/>
            <w:vMerge w:val="restart"/>
            <w:vAlign w:val="center"/>
          </w:tcPr>
          <w:p w14:paraId="0FABF7E9" w14:textId="77777777" w:rsidR="005C2BE9" w:rsidRPr="00740E3E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740E3E">
              <w:rPr>
                <w:rFonts w:ascii="仿宋" w:eastAsia="仿宋" w:hAnsi="仿宋" w:hint="eastAsia"/>
                <w:szCs w:val="32"/>
              </w:rPr>
              <w:t>二级</w:t>
            </w:r>
          </w:p>
          <w:p w14:paraId="535271C5" w14:textId="77777777" w:rsidR="005C2BE9" w:rsidRPr="00740E3E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740E3E">
              <w:rPr>
                <w:rFonts w:ascii="仿宋" w:eastAsia="仿宋" w:hAnsi="仿宋" w:hint="eastAsia"/>
                <w:szCs w:val="32"/>
              </w:rPr>
              <w:t>竞赛</w:t>
            </w:r>
          </w:p>
        </w:tc>
        <w:tc>
          <w:tcPr>
            <w:tcW w:w="1701" w:type="dxa"/>
            <w:vAlign w:val="center"/>
          </w:tcPr>
          <w:p w14:paraId="1CE38163" w14:textId="77777777" w:rsidR="005C2BE9" w:rsidRPr="00086CA5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086CA5">
              <w:rPr>
                <w:rFonts w:ascii="仿宋" w:eastAsia="仿宋" w:hAnsi="仿宋" w:hint="eastAsia"/>
                <w:szCs w:val="32"/>
              </w:rPr>
              <w:t>一等奖</w:t>
            </w:r>
          </w:p>
        </w:tc>
        <w:tc>
          <w:tcPr>
            <w:tcW w:w="1134" w:type="dxa"/>
            <w:vAlign w:val="center"/>
          </w:tcPr>
          <w:p w14:paraId="5EE77F3E" w14:textId="77777777" w:rsidR="005C2BE9" w:rsidRPr="00086CA5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086CA5">
              <w:rPr>
                <w:rFonts w:ascii="仿宋" w:eastAsia="仿宋" w:hAnsi="仿宋" w:hint="eastAsia"/>
                <w:szCs w:val="32"/>
              </w:rPr>
              <w:t>4</w:t>
            </w:r>
          </w:p>
        </w:tc>
        <w:tc>
          <w:tcPr>
            <w:tcW w:w="5387" w:type="dxa"/>
            <w:vMerge w:val="restart"/>
          </w:tcPr>
          <w:p w14:paraId="720943EA" w14:textId="77777777" w:rsidR="005C2BE9" w:rsidRPr="00086CA5" w:rsidRDefault="005C2BE9" w:rsidP="005C2BE9">
            <w:pPr>
              <w:adjustRightInd w:val="0"/>
              <w:snapToGrid w:val="0"/>
              <w:jc w:val="left"/>
              <w:rPr>
                <w:rFonts w:ascii="仿宋" w:eastAsia="仿宋" w:hAnsi="仿宋" w:cs="宋体" w:hint="eastAsia"/>
                <w:szCs w:val="32"/>
              </w:rPr>
            </w:pPr>
            <w:r w:rsidRPr="00086CA5">
              <w:rPr>
                <w:rFonts w:ascii="仿宋" w:eastAsia="仿宋" w:hAnsi="仿宋" w:cs="Calibri" w:hint="eastAsia"/>
                <w:szCs w:val="32"/>
              </w:rPr>
              <w:t>1.单人参赛的奖项，按相应级别总分值</w:t>
            </w:r>
            <w:r w:rsidRPr="00086CA5">
              <w:rPr>
                <w:rFonts w:ascii="仿宋" w:eastAsia="仿宋" w:hAnsi="仿宋" w:cs="宋体" w:hint="eastAsia"/>
                <w:szCs w:val="32"/>
              </w:rPr>
              <w:t>的0.8倍折算；</w:t>
            </w:r>
          </w:p>
          <w:p w14:paraId="687F5267" w14:textId="77777777" w:rsidR="005C2BE9" w:rsidRPr="00086CA5" w:rsidRDefault="005C2BE9" w:rsidP="005C2BE9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Cs w:val="32"/>
              </w:rPr>
            </w:pPr>
            <w:r w:rsidRPr="00086CA5">
              <w:rPr>
                <w:rFonts w:ascii="仿宋" w:eastAsia="仿宋" w:hAnsi="仿宋" w:cs="Calibri" w:hint="eastAsia"/>
                <w:szCs w:val="32"/>
              </w:rPr>
              <w:t>2.多人参赛，排名不分先后的奖项，每位成员获得总分值的总人数均分之一；证书排名分先后的团队，主力队</w:t>
            </w:r>
            <w:r w:rsidRPr="00086CA5">
              <w:rPr>
                <w:rFonts w:ascii="仿宋" w:eastAsia="仿宋" w:hAnsi="仿宋" w:cs="宋体" w:hint="eastAsia"/>
                <w:szCs w:val="32"/>
              </w:rPr>
              <w:t>员（2-5人）</w:t>
            </w:r>
            <w:r w:rsidRPr="00086CA5">
              <w:rPr>
                <w:rFonts w:ascii="仿宋" w:eastAsia="仿宋" w:hAnsi="仿宋" w:cs="Calibri" w:hint="eastAsia"/>
                <w:szCs w:val="32"/>
              </w:rPr>
              <w:t>按照证书排序确定分配权重：</w:t>
            </w:r>
          </w:p>
          <w:p w14:paraId="778936EB" w14:textId="77777777" w:rsidR="005C2BE9" w:rsidRPr="00086CA5" w:rsidRDefault="005C2BE9" w:rsidP="005C2BE9">
            <w:pPr>
              <w:adjustRightInd w:val="0"/>
              <w:snapToGrid w:val="0"/>
              <w:ind w:firstLineChars="100" w:firstLine="316"/>
              <w:jc w:val="left"/>
              <w:rPr>
                <w:rFonts w:ascii="仿宋" w:eastAsia="仿宋" w:hAnsi="仿宋" w:cs="Calibri" w:hint="eastAsia"/>
                <w:szCs w:val="32"/>
              </w:rPr>
            </w:pPr>
            <w:r w:rsidRPr="00086CA5">
              <w:rPr>
                <w:rFonts w:ascii="仿宋" w:eastAsia="仿宋" w:hAnsi="仿宋" w:cs="Calibri"/>
                <w:szCs w:val="32"/>
              </w:rPr>
              <w:t>2</w:t>
            </w:r>
            <w:r w:rsidRPr="00086CA5">
              <w:rPr>
                <w:rFonts w:ascii="仿宋" w:eastAsia="仿宋" w:hAnsi="仿宋" w:cs="Calibri" w:hint="eastAsia"/>
                <w:szCs w:val="32"/>
              </w:rPr>
              <w:t>人分配权重为</w:t>
            </w:r>
            <w:r w:rsidRPr="00086CA5">
              <w:rPr>
                <w:rFonts w:ascii="仿宋" w:eastAsia="仿宋" w:hAnsi="仿宋" w:cs="Calibri"/>
                <w:szCs w:val="32"/>
              </w:rPr>
              <w:t>6:4</w:t>
            </w:r>
          </w:p>
          <w:p w14:paraId="660CDF16" w14:textId="77777777" w:rsidR="005C2BE9" w:rsidRPr="00086CA5" w:rsidRDefault="005C2BE9" w:rsidP="005C2BE9">
            <w:pPr>
              <w:adjustRightInd w:val="0"/>
              <w:snapToGrid w:val="0"/>
              <w:ind w:firstLineChars="100" w:firstLine="316"/>
              <w:jc w:val="left"/>
              <w:rPr>
                <w:rFonts w:ascii="仿宋" w:eastAsia="仿宋" w:hAnsi="仿宋" w:cs="Calibri" w:hint="eastAsia"/>
                <w:szCs w:val="32"/>
              </w:rPr>
            </w:pPr>
            <w:r w:rsidRPr="00086CA5">
              <w:rPr>
                <w:rFonts w:ascii="仿宋" w:eastAsia="仿宋" w:hAnsi="仿宋" w:cs="Calibri"/>
                <w:szCs w:val="32"/>
              </w:rPr>
              <w:t>3</w:t>
            </w:r>
            <w:r w:rsidRPr="00086CA5">
              <w:rPr>
                <w:rFonts w:ascii="仿宋" w:eastAsia="仿宋" w:hAnsi="仿宋" w:cs="Calibri" w:hint="eastAsia"/>
                <w:szCs w:val="32"/>
              </w:rPr>
              <w:t>人分配权重为</w:t>
            </w:r>
            <w:r w:rsidRPr="00086CA5">
              <w:rPr>
                <w:rFonts w:ascii="仿宋" w:eastAsia="仿宋" w:hAnsi="仿宋" w:cs="Calibri"/>
                <w:szCs w:val="32"/>
              </w:rPr>
              <w:t>6:2:2</w:t>
            </w:r>
          </w:p>
          <w:p w14:paraId="16D749CD" w14:textId="77777777" w:rsidR="005C2BE9" w:rsidRPr="00086CA5" w:rsidRDefault="005C2BE9" w:rsidP="005C2BE9">
            <w:pPr>
              <w:adjustRightInd w:val="0"/>
              <w:snapToGrid w:val="0"/>
              <w:ind w:firstLineChars="100" w:firstLine="316"/>
              <w:jc w:val="left"/>
              <w:rPr>
                <w:rFonts w:ascii="仿宋" w:eastAsia="仿宋" w:hAnsi="仿宋" w:cs="Calibri" w:hint="eastAsia"/>
                <w:szCs w:val="32"/>
              </w:rPr>
            </w:pPr>
            <w:r w:rsidRPr="00086CA5">
              <w:rPr>
                <w:rFonts w:ascii="仿宋" w:eastAsia="仿宋" w:hAnsi="仿宋" w:cs="Calibri"/>
                <w:szCs w:val="32"/>
              </w:rPr>
              <w:t>4</w:t>
            </w:r>
            <w:r w:rsidRPr="00086CA5">
              <w:rPr>
                <w:rFonts w:ascii="仿宋" w:eastAsia="仿宋" w:hAnsi="仿宋" w:cs="Calibri" w:hint="eastAsia"/>
                <w:szCs w:val="32"/>
              </w:rPr>
              <w:t>人分配权重为</w:t>
            </w:r>
            <w:r w:rsidRPr="00086CA5">
              <w:rPr>
                <w:rFonts w:ascii="仿宋" w:eastAsia="仿宋" w:hAnsi="仿宋" w:cs="Calibri"/>
                <w:szCs w:val="32"/>
              </w:rPr>
              <w:t>5:2:2:1</w:t>
            </w:r>
          </w:p>
          <w:p w14:paraId="5C370C25" w14:textId="77777777" w:rsidR="005C2BE9" w:rsidRPr="00086CA5" w:rsidRDefault="005C2BE9" w:rsidP="005C2BE9">
            <w:pPr>
              <w:adjustRightInd w:val="0"/>
              <w:snapToGrid w:val="0"/>
              <w:ind w:firstLineChars="100" w:firstLine="316"/>
              <w:jc w:val="left"/>
              <w:rPr>
                <w:rFonts w:ascii="仿宋" w:eastAsia="仿宋" w:hAnsi="仿宋" w:cs="Calibri" w:hint="eastAsia"/>
                <w:szCs w:val="32"/>
              </w:rPr>
            </w:pPr>
            <w:r w:rsidRPr="00086CA5">
              <w:rPr>
                <w:rFonts w:ascii="仿宋" w:eastAsia="仿宋" w:hAnsi="仿宋" w:cs="Calibri"/>
                <w:szCs w:val="32"/>
              </w:rPr>
              <w:t>5</w:t>
            </w:r>
            <w:r w:rsidRPr="00086CA5">
              <w:rPr>
                <w:rFonts w:ascii="仿宋" w:eastAsia="仿宋" w:hAnsi="仿宋" w:cs="Calibri" w:hint="eastAsia"/>
                <w:szCs w:val="32"/>
              </w:rPr>
              <w:t>人分配权重为</w:t>
            </w:r>
            <w:r w:rsidRPr="00086CA5">
              <w:rPr>
                <w:rFonts w:ascii="仿宋" w:eastAsia="仿宋" w:hAnsi="仿宋" w:cs="Calibri"/>
                <w:szCs w:val="32"/>
              </w:rPr>
              <w:t>5:2:1:1:1</w:t>
            </w:r>
          </w:p>
          <w:p w14:paraId="46D9DD01" w14:textId="77777777" w:rsidR="005C2BE9" w:rsidRPr="00086CA5" w:rsidRDefault="005C2BE9" w:rsidP="005C2BE9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Cs w:val="32"/>
              </w:rPr>
            </w:pPr>
            <w:r w:rsidRPr="00086CA5">
              <w:rPr>
                <w:rFonts w:ascii="仿宋" w:eastAsia="仿宋" w:hAnsi="仿宋" w:cs="Calibri" w:hint="eastAsia"/>
                <w:szCs w:val="32"/>
              </w:rPr>
              <w:t>3.团队成员放弃应得分值</w:t>
            </w:r>
            <w:r w:rsidRPr="00086CA5">
              <w:rPr>
                <w:rFonts w:ascii="仿宋" w:eastAsia="仿宋" w:hAnsi="仿宋" w:cs="宋体" w:hint="eastAsia"/>
                <w:szCs w:val="32"/>
              </w:rPr>
              <w:t>的，不改变其他成员排序和分值。</w:t>
            </w:r>
          </w:p>
        </w:tc>
      </w:tr>
      <w:tr w:rsidR="005C2BE9" w:rsidRPr="00086CA5" w14:paraId="3287216D" w14:textId="77777777" w:rsidTr="005C2BE9">
        <w:trPr>
          <w:trHeight w:val="113"/>
          <w:jc w:val="center"/>
        </w:trPr>
        <w:tc>
          <w:tcPr>
            <w:tcW w:w="1271" w:type="dxa"/>
            <w:vMerge/>
            <w:vAlign w:val="center"/>
          </w:tcPr>
          <w:p w14:paraId="38FC81F4" w14:textId="77777777" w:rsidR="005C2BE9" w:rsidRPr="00740E3E" w:rsidRDefault="005C2BE9" w:rsidP="00740E3E">
            <w:pPr>
              <w:adjustRightInd w:val="0"/>
              <w:snapToGrid w:val="0"/>
              <w:jc w:val="center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122D08" w14:textId="77777777" w:rsidR="005C2BE9" w:rsidRPr="005C2BE9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5C2BE9">
              <w:rPr>
                <w:rFonts w:ascii="仿宋" w:eastAsia="仿宋" w:hAnsi="仿宋" w:hint="eastAsia"/>
                <w:szCs w:val="32"/>
              </w:rPr>
              <w:t>二等奖</w:t>
            </w:r>
          </w:p>
        </w:tc>
        <w:tc>
          <w:tcPr>
            <w:tcW w:w="1134" w:type="dxa"/>
            <w:vAlign w:val="center"/>
          </w:tcPr>
          <w:p w14:paraId="36565902" w14:textId="77777777" w:rsidR="005C2BE9" w:rsidRPr="005C2BE9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5C2BE9">
              <w:rPr>
                <w:rFonts w:ascii="仿宋" w:eastAsia="仿宋" w:hAnsi="仿宋" w:hint="eastAsia"/>
                <w:szCs w:val="32"/>
              </w:rPr>
              <w:t>2</w:t>
            </w:r>
          </w:p>
        </w:tc>
        <w:tc>
          <w:tcPr>
            <w:tcW w:w="5387" w:type="dxa"/>
            <w:vMerge/>
          </w:tcPr>
          <w:p w14:paraId="29A1780C" w14:textId="77777777" w:rsidR="005C2BE9" w:rsidRPr="00086CA5" w:rsidRDefault="005C2BE9" w:rsidP="005C2BE9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5C2BE9" w:rsidRPr="00086CA5" w14:paraId="1683A226" w14:textId="77777777" w:rsidTr="005C2BE9">
        <w:trPr>
          <w:trHeight w:val="227"/>
          <w:jc w:val="center"/>
        </w:trPr>
        <w:tc>
          <w:tcPr>
            <w:tcW w:w="1271" w:type="dxa"/>
            <w:vMerge/>
            <w:vAlign w:val="center"/>
          </w:tcPr>
          <w:p w14:paraId="051A2DDD" w14:textId="77777777" w:rsidR="005C2BE9" w:rsidRPr="00740E3E" w:rsidRDefault="005C2BE9" w:rsidP="00740E3E">
            <w:pPr>
              <w:adjustRightInd w:val="0"/>
              <w:snapToGrid w:val="0"/>
              <w:jc w:val="center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85E33E7" w14:textId="77777777" w:rsidR="005C2BE9" w:rsidRPr="005C2BE9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5C2BE9">
              <w:rPr>
                <w:rFonts w:ascii="仿宋" w:eastAsia="仿宋" w:hAnsi="仿宋" w:hint="eastAsia"/>
                <w:szCs w:val="32"/>
              </w:rPr>
              <w:t>三等奖</w:t>
            </w:r>
          </w:p>
        </w:tc>
        <w:tc>
          <w:tcPr>
            <w:tcW w:w="1134" w:type="dxa"/>
            <w:vAlign w:val="center"/>
          </w:tcPr>
          <w:p w14:paraId="30F9FCBC" w14:textId="77777777" w:rsidR="005C2BE9" w:rsidRPr="005C2BE9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5C2BE9">
              <w:rPr>
                <w:rFonts w:ascii="仿宋" w:eastAsia="仿宋" w:hAnsi="仿宋" w:hint="eastAsia"/>
                <w:szCs w:val="32"/>
              </w:rPr>
              <w:t>1</w:t>
            </w:r>
          </w:p>
        </w:tc>
        <w:tc>
          <w:tcPr>
            <w:tcW w:w="5387" w:type="dxa"/>
            <w:vMerge/>
          </w:tcPr>
          <w:p w14:paraId="01618DA5" w14:textId="77777777" w:rsidR="005C2BE9" w:rsidRPr="00086CA5" w:rsidRDefault="005C2BE9" w:rsidP="005C2BE9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5C2BE9" w:rsidRPr="00086CA5" w14:paraId="5FA86AEE" w14:textId="77777777" w:rsidTr="005C2BE9">
        <w:trPr>
          <w:trHeight w:val="227"/>
          <w:jc w:val="center"/>
        </w:trPr>
        <w:tc>
          <w:tcPr>
            <w:tcW w:w="1271" w:type="dxa"/>
            <w:vMerge w:val="restart"/>
            <w:vAlign w:val="center"/>
          </w:tcPr>
          <w:p w14:paraId="52F04FEA" w14:textId="77777777" w:rsidR="005C2BE9" w:rsidRPr="00740E3E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740E3E">
              <w:rPr>
                <w:rFonts w:ascii="仿宋" w:eastAsia="仿宋" w:hAnsi="仿宋" w:hint="eastAsia"/>
                <w:szCs w:val="32"/>
              </w:rPr>
              <w:t>其他</w:t>
            </w:r>
          </w:p>
          <w:p w14:paraId="6836AD9E" w14:textId="77777777" w:rsidR="005C2BE9" w:rsidRPr="00740E3E" w:rsidRDefault="005C2BE9" w:rsidP="00740E3E">
            <w:pPr>
              <w:adjustRightInd w:val="0"/>
              <w:snapToGrid w:val="0"/>
              <w:jc w:val="center"/>
              <w:rPr>
                <w:rFonts w:eastAsia="方正仿宋_GB2312"/>
                <w:sz w:val="28"/>
                <w:szCs w:val="28"/>
              </w:rPr>
            </w:pPr>
            <w:r w:rsidRPr="00740E3E">
              <w:rPr>
                <w:rFonts w:ascii="仿宋" w:eastAsia="仿宋" w:hAnsi="仿宋" w:hint="eastAsia"/>
                <w:szCs w:val="32"/>
              </w:rPr>
              <w:t>竞赛</w:t>
            </w:r>
          </w:p>
        </w:tc>
        <w:tc>
          <w:tcPr>
            <w:tcW w:w="1701" w:type="dxa"/>
            <w:vAlign w:val="center"/>
          </w:tcPr>
          <w:p w14:paraId="14AF743F" w14:textId="77777777" w:rsidR="005C2BE9" w:rsidRPr="005C2BE9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5C2BE9">
              <w:rPr>
                <w:rFonts w:ascii="仿宋" w:eastAsia="仿宋" w:hAnsi="仿宋" w:hint="eastAsia"/>
                <w:szCs w:val="32"/>
              </w:rPr>
              <w:t>一等奖</w:t>
            </w:r>
          </w:p>
        </w:tc>
        <w:tc>
          <w:tcPr>
            <w:tcW w:w="1134" w:type="dxa"/>
            <w:vAlign w:val="center"/>
          </w:tcPr>
          <w:p w14:paraId="2A0B534E" w14:textId="77777777" w:rsidR="005C2BE9" w:rsidRPr="005C2BE9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5C2BE9">
              <w:rPr>
                <w:rFonts w:ascii="仿宋" w:eastAsia="仿宋" w:hAnsi="仿宋" w:hint="eastAsia"/>
                <w:szCs w:val="32"/>
              </w:rPr>
              <w:t>2</w:t>
            </w:r>
          </w:p>
        </w:tc>
        <w:tc>
          <w:tcPr>
            <w:tcW w:w="5387" w:type="dxa"/>
            <w:vMerge/>
          </w:tcPr>
          <w:p w14:paraId="0F879694" w14:textId="77777777" w:rsidR="005C2BE9" w:rsidRPr="00086CA5" w:rsidRDefault="005C2BE9" w:rsidP="005C2BE9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5C2BE9" w:rsidRPr="00086CA5" w14:paraId="2AA26ECF" w14:textId="77777777" w:rsidTr="005C2BE9">
        <w:trPr>
          <w:trHeight w:val="353"/>
          <w:jc w:val="center"/>
        </w:trPr>
        <w:tc>
          <w:tcPr>
            <w:tcW w:w="1271" w:type="dxa"/>
            <w:vMerge/>
          </w:tcPr>
          <w:p w14:paraId="5B1B0B05" w14:textId="77777777" w:rsidR="005C2BE9" w:rsidRPr="00086CA5" w:rsidRDefault="005C2BE9" w:rsidP="005C2BE9">
            <w:pPr>
              <w:adjustRightInd w:val="0"/>
              <w:snapToGrid w:val="0"/>
              <w:jc w:val="left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782A17F" w14:textId="77777777" w:rsidR="005C2BE9" w:rsidRPr="005C2BE9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5C2BE9">
              <w:rPr>
                <w:rFonts w:ascii="仿宋" w:eastAsia="仿宋" w:hAnsi="仿宋" w:hint="eastAsia"/>
                <w:szCs w:val="32"/>
              </w:rPr>
              <w:t>二等奖</w:t>
            </w:r>
          </w:p>
        </w:tc>
        <w:tc>
          <w:tcPr>
            <w:tcW w:w="1134" w:type="dxa"/>
            <w:vAlign w:val="center"/>
          </w:tcPr>
          <w:p w14:paraId="297A6772" w14:textId="77777777" w:rsidR="005C2BE9" w:rsidRPr="005C2BE9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5C2BE9">
              <w:rPr>
                <w:rFonts w:ascii="仿宋" w:eastAsia="仿宋" w:hAnsi="仿宋" w:hint="eastAsia"/>
                <w:szCs w:val="32"/>
              </w:rPr>
              <w:t>1</w:t>
            </w:r>
          </w:p>
        </w:tc>
        <w:tc>
          <w:tcPr>
            <w:tcW w:w="5387" w:type="dxa"/>
            <w:vMerge/>
          </w:tcPr>
          <w:p w14:paraId="57DF3FE1" w14:textId="77777777" w:rsidR="005C2BE9" w:rsidRPr="00086CA5" w:rsidRDefault="005C2BE9" w:rsidP="005C2BE9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5C2BE9" w:rsidRPr="00086CA5" w14:paraId="2D375219" w14:textId="77777777" w:rsidTr="005C2BE9">
        <w:trPr>
          <w:trHeight w:val="227"/>
          <w:jc w:val="center"/>
        </w:trPr>
        <w:tc>
          <w:tcPr>
            <w:tcW w:w="1271" w:type="dxa"/>
            <w:vMerge/>
          </w:tcPr>
          <w:p w14:paraId="3481CD66" w14:textId="77777777" w:rsidR="005C2BE9" w:rsidRPr="00086CA5" w:rsidRDefault="005C2BE9" w:rsidP="005C2BE9">
            <w:pPr>
              <w:adjustRightInd w:val="0"/>
              <w:snapToGrid w:val="0"/>
              <w:jc w:val="left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2B17F7E" w14:textId="77777777" w:rsidR="005C2BE9" w:rsidRPr="005C2BE9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5C2BE9">
              <w:rPr>
                <w:rFonts w:ascii="仿宋" w:eastAsia="仿宋" w:hAnsi="仿宋" w:hint="eastAsia"/>
                <w:szCs w:val="32"/>
              </w:rPr>
              <w:t>三等奖</w:t>
            </w:r>
          </w:p>
        </w:tc>
        <w:tc>
          <w:tcPr>
            <w:tcW w:w="1134" w:type="dxa"/>
            <w:vAlign w:val="center"/>
          </w:tcPr>
          <w:p w14:paraId="1E7502E1" w14:textId="77777777" w:rsidR="005C2BE9" w:rsidRPr="005C2BE9" w:rsidRDefault="005C2BE9" w:rsidP="00740E3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32"/>
              </w:rPr>
            </w:pPr>
            <w:r w:rsidRPr="005C2BE9">
              <w:rPr>
                <w:rFonts w:ascii="仿宋" w:eastAsia="仿宋" w:hAnsi="仿宋" w:hint="eastAsia"/>
                <w:szCs w:val="32"/>
              </w:rPr>
              <w:t>0.5</w:t>
            </w:r>
          </w:p>
        </w:tc>
        <w:tc>
          <w:tcPr>
            <w:tcW w:w="5387" w:type="dxa"/>
            <w:vMerge/>
          </w:tcPr>
          <w:p w14:paraId="09FC4031" w14:textId="77777777" w:rsidR="005C2BE9" w:rsidRPr="00086CA5" w:rsidRDefault="005C2BE9" w:rsidP="005C2BE9">
            <w:pPr>
              <w:rPr>
                <w:rFonts w:eastAsia="方正仿宋_GB2312"/>
                <w:sz w:val="28"/>
                <w:szCs w:val="28"/>
              </w:rPr>
            </w:pPr>
          </w:p>
        </w:tc>
      </w:tr>
    </w:tbl>
    <w:p w14:paraId="7FF04430" w14:textId="23EECDA5" w:rsidR="005C2BE9" w:rsidRDefault="005C2BE9" w:rsidP="0003386E">
      <w:pPr>
        <w:spacing w:line="560" w:lineRule="exact"/>
        <w:ind w:firstLineChars="200" w:firstLine="632"/>
        <w:jc w:val="left"/>
        <w:rPr>
          <w:rFonts w:ascii="仿宋_GB2312" w:hAnsi="仿宋" w:hint="eastAsia"/>
        </w:rPr>
        <w:sectPr w:rsidR="005C2BE9" w:rsidSect="00D64046">
          <w:footerReference w:type="even" r:id="rId7"/>
          <w:footerReference w:type="default" r:id="rId8"/>
          <w:pgSz w:w="11907" w:h="16840" w:code="9"/>
          <w:pgMar w:top="1276" w:right="1531" w:bottom="1474" w:left="1531" w:header="851" w:footer="1588" w:gutter="0"/>
          <w:cols w:space="425"/>
          <w:docGrid w:type="linesAndChars" w:linePitch="579" w:charSpace="-842"/>
        </w:sectPr>
      </w:pPr>
      <w:r w:rsidRPr="00086CA5">
        <w:rPr>
          <w:rFonts w:ascii="仿宋_GB2312" w:hAnsi="仿宋" w:hint="eastAsia"/>
        </w:rPr>
        <w:lastRenderedPageBreak/>
        <w:t>注：国际竞赛级别与全国赛相应级别分值等同；竞赛设金/银/铜奖的，分别等同于一/二/三等奖；竞赛设特等奖或奖项名称特殊的，原则上赛事最高奖项参照表中一等奖，其余奖项顺延或折算，具体由竞赛牵头单位根据实际情况确定参照级别</w:t>
      </w:r>
      <w:r w:rsidRPr="00C47A6E">
        <w:rPr>
          <w:rFonts w:ascii="仿宋_GB2312" w:hAnsi="仿宋" w:hint="eastAsia"/>
        </w:rPr>
        <w:t>并报创新创业学院备案</w:t>
      </w:r>
      <w:r w:rsidR="007F03CA">
        <w:rPr>
          <w:rFonts w:ascii="仿宋_GB2312" w:hAnsi="仿宋" w:hint="eastAsia"/>
        </w:rPr>
        <w:t>。</w:t>
      </w:r>
    </w:p>
    <w:bookmarkEnd w:id="1"/>
    <w:bookmarkEnd w:id="2"/>
    <w:p w14:paraId="79839136" w14:textId="77777777" w:rsidR="0065250E" w:rsidRPr="007F03CA" w:rsidRDefault="0065250E" w:rsidP="007F03CA">
      <w:pPr>
        <w:pStyle w:val="a0"/>
        <w:kinsoku w:val="0"/>
        <w:wordWrap w:val="0"/>
        <w:overflowPunct w:val="0"/>
        <w:autoSpaceDE w:val="0"/>
        <w:autoSpaceDN w:val="0"/>
        <w:adjustRightInd w:val="0"/>
        <w:snapToGrid w:val="0"/>
        <w:ind w:firstLine="0"/>
        <w:rPr>
          <w:rFonts w:ascii="方正仿宋_GBK" w:eastAsia="方正仿宋_GBK"/>
          <w:sz w:val="10"/>
        </w:rPr>
      </w:pPr>
    </w:p>
    <w:sectPr w:rsidR="0065250E" w:rsidRPr="007F03CA" w:rsidSect="00CD39DA">
      <w:pgSz w:w="11907" w:h="16840" w:code="9"/>
      <w:pgMar w:top="1474" w:right="1531" w:bottom="1474" w:left="1531" w:header="851" w:footer="1588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D92BF" w14:textId="77777777" w:rsidR="001644D9" w:rsidRDefault="001644D9">
      <w:r>
        <w:separator/>
      </w:r>
    </w:p>
  </w:endnote>
  <w:endnote w:type="continuationSeparator" w:id="0">
    <w:p w14:paraId="53335D1B" w14:textId="77777777" w:rsidR="001644D9" w:rsidRDefault="0016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61F4" w14:textId="0C22BEC6" w:rsidR="00AB143D" w:rsidRDefault="00AB143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4046">
      <w:rPr>
        <w:rStyle w:val="a5"/>
        <w:noProof/>
      </w:rPr>
      <w:t>1</w:t>
    </w:r>
    <w:r>
      <w:rPr>
        <w:rStyle w:val="a5"/>
      </w:rPr>
      <w:fldChar w:fldCharType="end"/>
    </w:r>
  </w:p>
  <w:p w14:paraId="51E2B484" w14:textId="77777777" w:rsidR="00AB143D" w:rsidRDefault="00AB143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B44B" w14:textId="77777777" w:rsidR="00AB143D" w:rsidRPr="000F406C" w:rsidRDefault="00AB143D" w:rsidP="000F406C">
    <w:pPr>
      <w:pStyle w:val="a4"/>
      <w:framePr w:w="1531" w:wrap="around" w:vAnchor="text" w:hAnchor="margin" w:xAlign="outside" w:y="1"/>
      <w:ind w:firstLineChars="100" w:firstLine="280"/>
      <w:rPr>
        <w:rStyle w:val="a5"/>
        <w:rFonts w:eastAsia="宋体"/>
        <w:sz w:val="28"/>
      </w:rPr>
    </w:pPr>
    <w:r w:rsidRPr="000F406C">
      <w:rPr>
        <w:rStyle w:val="a5"/>
        <w:rFonts w:eastAsia="宋体" w:hint="eastAsia"/>
        <w:sz w:val="28"/>
      </w:rPr>
      <w:t>—</w:t>
    </w:r>
    <w:r w:rsidR="000F406C">
      <w:rPr>
        <w:rStyle w:val="a5"/>
        <w:rFonts w:eastAsia="宋体" w:hint="eastAsia"/>
        <w:sz w:val="28"/>
      </w:rPr>
      <w:t xml:space="preserve"> </w:t>
    </w:r>
    <w:r w:rsidRPr="000F406C">
      <w:rPr>
        <w:rStyle w:val="a5"/>
        <w:rFonts w:eastAsia="宋体"/>
        <w:sz w:val="28"/>
      </w:rPr>
      <w:fldChar w:fldCharType="begin"/>
    </w:r>
    <w:r w:rsidRPr="000F406C">
      <w:rPr>
        <w:rStyle w:val="a5"/>
        <w:rFonts w:eastAsia="宋体"/>
        <w:sz w:val="28"/>
      </w:rPr>
      <w:instrText xml:space="preserve">PAGE  </w:instrText>
    </w:r>
    <w:r w:rsidRPr="000F406C">
      <w:rPr>
        <w:rStyle w:val="a5"/>
        <w:rFonts w:eastAsia="宋体"/>
        <w:sz w:val="28"/>
      </w:rPr>
      <w:fldChar w:fldCharType="separate"/>
    </w:r>
    <w:r w:rsidR="00BA6087">
      <w:rPr>
        <w:rStyle w:val="a5"/>
        <w:rFonts w:eastAsia="宋体"/>
        <w:noProof/>
        <w:sz w:val="28"/>
      </w:rPr>
      <w:t>12</w:t>
    </w:r>
    <w:r w:rsidRPr="000F406C">
      <w:rPr>
        <w:rStyle w:val="a5"/>
        <w:rFonts w:eastAsia="宋体"/>
        <w:sz w:val="28"/>
      </w:rPr>
      <w:fldChar w:fldCharType="end"/>
    </w:r>
    <w:r w:rsidR="000F406C">
      <w:rPr>
        <w:rStyle w:val="a5"/>
        <w:rFonts w:eastAsia="宋体" w:hint="eastAsia"/>
        <w:sz w:val="28"/>
      </w:rPr>
      <w:t xml:space="preserve"> </w:t>
    </w:r>
    <w:r w:rsidRPr="000F406C">
      <w:rPr>
        <w:rStyle w:val="a5"/>
        <w:rFonts w:eastAsia="宋体" w:hint="eastAsia"/>
        <w:sz w:val="28"/>
      </w:rPr>
      <w:t>—</w:t>
    </w:r>
    <w:r w:rsidR="000F406C">
      <w:rPr>
        <w:rStyle w:val="a5"/>
        <w:rFonts w:eastAsia="宋体" w:hint="eastAsia"/>
        <w:sz w:val="28"/>
      </w:rPr>
      <w:t xml:space="preserve">  </w:t>
    </w:r>
  </w:p>
  <w:p w14:paraId="7CF8862C" w14:textId="77777777" w:rsidR="00AB143D" w:rsidRDefault="00AB143D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1D859" w14:textId="77777777" w:rsidR="001644D9" w:rsidRDefault="001644D9">
      <w:r>
        <w:separator/>
      </w:r>
    </w:p>
  </w:footnote>
  <w:footnote w:type="continuationSeparator" w:id="0">
    <w:p w14:paraId="3BBA1585" w14:textId="77777777" w:rsidR="001644D9" w:rsidRDefault="00164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0"/>
  <w:drawingGridVerticalSpacing w:val="20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9D"/>
    <w:rsid w:val="00023182"/>
    <w:rsid w:val="00032546"/>
    <w:rsid w:val="0003386E"/>
    <w:rsid w:val="000462B1"/>
    <w:rsid w:val="00052926"/>
    <w:rsid w:val="000534E6"/>
    <w:rsid w:val="00094902"/>
    <w:rsid w:val="00094E8C"/>
    <w:rsid w:val="00095223"/>
    <w:rsid w:val="00096AB6"/>
    <w:rsid w:val="00097EBA"/>
    <w:rsid w:val="000C6CCA"/>
    <w:rsid w:val="000D034B"/>
    <w:rsid w:val="000D6733"/>
    <w:rsid w:val="000F06AA"/>
    <w:rsid w:val="000F406C"/>
    <w:rsid w:val="00101ACC"/>
    <w:rsid w:val="00123324"/>
    <w:rsid w:val="001274B7"/>
    <w:rsid w:val="0014133A"/>
    <w:rsid w:val="001561B4"/>
    <w:rsid w:val="0016338E"/>
    <w:rsid w:val="001644D9"/>
    <w:rsid w:val="0017134C"/>
    <w:rsid w:val="001753FC"/>
    <w:rsid w:val="001824FD"/>
    <w:rsid w:val="00184C32"/>
    <w:rsid w:val="001A09C5"/>
    <w:rsid w:val="001A2384"/>
    <w:rsid w:val="001A40B7"/>
    <w:rsid w:val="001B23AC"/>
    <w:rsid w:val="001B6F47"/>
    <w:rsid w:val="001C1B4C"/>
    <w:rsid w:val="001C5A4E"/>
    <w:rsid w:val="001D382B"/>
    <w:rsid w:val="001E1E66"/>
    <w:rsid w:val="001E763F"/>
    <w:rsid w:val="001F0630"/>
    <w:rsid w:val="00207769"/>
    <w:rsid w:val="00210457"/>
    <w:rsid w:val="00210A48"/>
    <w:rsid w:val="0021517B"/>
    <w:rsid w:val="00233A2C"/>
    <w:rsid w:val="00240722"/>
    <w:rsid w:val="002449C7"/>
    <w:rsid w:val="002452C6"/>
    <w:rsid w:val="00245CB2"/>
    <w:rsid w:val="0024714B"/>
    <w:rsid w:val="0025002B"/>
    <w:rsid w:val="002523E7"/>
    <w:rsid w:val="0025396C"/>
    <w:rsid w:val="0027155C"/>
    <w:rsid w:val="002772CC"/>
    <w:rsid w:val="002871DB"/>
    <w:rsid w:val="00292E64"/>
    <w:rsid w:val="00295F54"/>
    <w:rsid w:val="002A3942"/>
    <w:rsid w:val="002A4F5F"/>
    <w:rsid w:val="002B0E32"/>
    <w:rsid w:val="002B1506"/>
    <w:rsid w:val="002D60FE"/>
    <w:rsid w:val="002E01D8"/>
    <w:rsid w:val="002F0612"/>
    <w:rsid w:val="00314D5B"/>
    <w:rsid w:val="00324A20"/>
    <w:rsid w:val="00326B1A"/>
    <w:rsid w:val="003533FC"/>
    <w:rsid w:val="00353B19"/>
    <w:rsid w:val="003623C0"/>
    <w:rsid w:val="00367374"/>
    <w:rsid w:val="00374C42"/>
    <w:rsid w:val="0037756F"/>
    <w:rsid w:val="00384C3D"/>
    <w:rsid w:val="00390440"/>
    <w:rsid w:val="00392A57"/>
    <w:rsid w:val="003A49C2"/>
    <w:rsid w:val="003A7A9D"/>
    <w:rsid w:val="003C120D"/>
    <w:rsid w:val="003C1B77"/>
    <w:rsid w:val="003C7F4B"/>
    <w:rsid w:val="003D0054"/>
    <w:rsid w:val="003D1212"/>
    <w:rsid w:val="003D64D0"/>
    <w:rsid w:val="003E6455"/>
    <w:rsid w:val="003E6B43"/>
    <w:rsid w:val="00401266"/>
    <w:rsid w:val="00403A49"/>
    <w:rsid w:val="004061E6"/>
    <w:rsid w:val="0042032A"/>
    <w:rsid w:val="0044728E"/>
    <w:rsid w:val="00447717"/>
    <w:rsid w:val="004500B3"/>
    <w:rsid w:val="004636D3"/>
    <w:rsid w:val="004661C1"/>
    <w:rsid w:val="00477563"/>
    <w:rsid w:val="00481D84"/>
    <w:rsid w:val="00482C04"/>
    <w:rsid w:val="00495BF7"/>
    <w:rsid w:val="004A211F"/>
    <w:rsid w:val="004A6463"/>
    <w:rsid w:val="004A7546"/>
    <w:rsid w:val="004B1B2E"/>
    <w:rsid w:val="004B687F"/>
    <w:rsid w:val="004C40CD"/>
    <w:rsid w:val="004D1A7B"/>
    <w:rsid w:val="004D320A"/>
    <w:rsid w:val="004D4E7E"/>
    <w:rsid w:val="004E38AB"/>
    <w:rsid w:val="00506ACF"/>
    <w:rsid w:val="0053512B"/>
    <w:rsid w:val="00537D31"/>
    <w:rsid w:val="0054552F"/>
    <w:rsid w:val="005470F1"/>
    <w:rsid w:val="0055068B"/>
    <w:rsid w:val="00553465"/>
    <w:rsid w:val="005618E0"/>
    <w:rsid w:val="005654BF"/>
    <w:rsid w:val="005A01CE"/>
    <w:rsid w:val="005A6030"/>
    <w:rsid w:val="005B037A"/>
    <w:rsid w:val="005B152E"/>
    <w:rsid w:val="005B758A"/>
    <w:rsid w:val="005C15D2"/>
    <w:rsid w:val="005C2BE9"/>
    <w:rsid w:val="005D0763"/>
    <w:rsid w:val="005D270B"/>
    <w:rsid w:val="005E3833"/>
    <w:rsid w:val="005E70AF"/>
    <w:rsid w:val="006049A2"/>
    <w:rsid w:val="00625A5B"/>
    <w:rsid w:val="0063039C"/>
    <w:rsid w:val="0063727A"/>
    <w:rsid w:val="00641348"/>
    <w:rsid w:val="0064207A"/>
    <w:rsid w:val="0065250E"/>
    <w:rsid w:val="0065463C"/>
    <w:rsid w:val="0065710E"/>
    <w:rsid w:val="00673408"/>
    <w:rsid w:val="00677DFE"/>
    <w:rsid w:val="00682ADF"/>
    <w:rsid w:val="00692AA2"/>
    <w:rsid w:val="00696065"/>
    <w:rsid w:val="006A0E26"/>
    <w:rsid w:val="006A3BCA"/>
    <w:rsid w:val="006A53CB"/>
    <w:rsid w:val="006B2F49"/>
    <w:rsid w:val="006B58D6"/>
    <w:rsid w:val="006C7F08"/>
    <w:rsid w:val="006E1A82"/>
    <w:rsid w:val="006E1CFE"/>
    <w:rsid w:val="00712C33"/>
    <w:rsid w:val="00714ED8"/>
    <w:rsid w:val="007160A9"/>
    <w:rsid w:val="00716DC3"/>
    <w:rsid w:val="00722B08"/>
    <w:rsid w:val="00723480"/>
    <w:rsid w:val="007256C7"/>
    <w:rsid w:val="00735675"/>
    <w:rsid w:val="007365D5"/>
    <w:rsid w:val="00740E3E"/>
    <w:rsid w:val="00752583"/>
    <w:rsid w:val="00756DC6"/>
    <w:rsid w:val="007717BF"/>
    <w:rsid w:val="00782503"/>
    <w:rsid w:val="007A0165"/>
    <w:rsid w:val="007B0E4E"/>
    <w:rsid w:val="007B188E"/>
    <w:rsid w:val="007B7022"/>
    <w:rsid w:val="007D7301"/>
    <w:rsid w:val="007D7E2A"/>
    <w:rsid w:val="007F03CA"/>
    <w:rsid w:val="00881B0E"/>
    <w:rsid w:val="0088308A"/>
    <w:rsid w:val="00883FB9"/>
    <w:rsid w:val="00893F29"/>
    <w:rsid w:val="008B3632"/>
    <w:rsid w:val="008C04E2"/>
    <w:rsid w:val="008C732C"/>
    <w:rsid w:val="008D7BFB"/>
    <w:rsid w:val="008F0583"/>
    <w:rsid w:val="008F0B9E"/>
    <w:rsid w:val="008F56BC"/>
    <w:rsid w:val="009132C0"/>
    <w:rsid w:val="00917FA3"/>
    <w:rsid w:val="00940677"/>
    <w:rsid w:val="00950EC5"/>
    <w:rsid w:val="00971231"/>
    <w:rsid w:val="00984E2C"/>
    <w:rsid w:val="00987887"/>
    <w:rsid w:val="00987B06"/>
    <w:rsid w:val="00992A24"/>
    <w:rsid w:val="009937AD"/>
    <w:rsid w:val="00994546"/>
    <w:rsid w:val="009A67A3"/>
    <w:rsid w:val="009B19C9"/>
    <w:rsid w:val="009B2832"/>
    <w:rsid w:val="009B7A51"/>
    <w:rsid w:val="009C4713"/>
    <w:rsid w:val="009C675D"/>
    <w:rsid w:val="009D1871"/>
    <w:rsid w:val="009D1B18"/>
    <w:rsid w:val="009D3A96"/>
    <w:rsid w:val="009E05E4"/>
    <w:rsid w:val="009E44FE"/>
    <w:rsid w:val="009F13A2"/>
    <w:rsid w:val="009F17D8"/>
    <w:rsid w:val="009F1EF9"/>
    <w:rsid w:val="009F67FE"/>
    <w:rsid w:val="00A13754"/>
    <w:rsid w:val="00A14480"/>
    <w:rsid w:val="00A16A23"/>
    <w:rsid w:val="00A22F0E"/>
    <w:rsid w:val="00A314E9"/>
    <w:rsid w:val="00A372BE"/>
    <w:rsid w:val="00A42A69"/>
    <w:rsid w:val="00A44EAE"/>
    <w:rsid w:val="00A632B9"/>
    <w:rsid w:val="00A82AFB"/>
    <w:rsid w:val="00A8342D"/>
    <w:rsid w:val="00A84703"/>
    <w:rsid w:val="00A8496D"/>
    <w:rsid w:val="00A92374"/>
    <w:rsid w:val="00A9712D"/>
    <w:rsid w:val="00AB143D"/>
    <w:rsid w:val="00AB1EB1"/>
    <w:rsid w:val="00AC4F18"/>
    <w:rsid w:val="00AC65C2"/>
    <w:rsid w:val="00AE5BDB"/>
    <w:rsid w:val="00AF7C20"/>
    <w:rsid w:val="00B0737C"/>
    <w:rsid w:val="00B1355C"/>
    <w:rsid w:val="00B2427F"/>
    <w:rsid w:val="00B44F39"/>
    <w:rsid w:val="00B465FA"/>
    <w:rsid w:val="00B47C54"/>
    <w:rsid w:val="00B56A90"/>
    <w:rsid w:val="00B578D9"/>
    <w:rsid w:val="00B7222F"/>
    <w:rsid w:val="00B7248A"/>
    <w:rsid w:val="00B74DB2"/>
    <w:rsid w:val="00B9406A"/>
    <w:rsid w:val="00B9753D"/>
    <w:rsid w:val="00BA5FD5"/>
    <w:rsid w:val="00BA6087"/>
    <w:rsid w:val="00BB4FE5"/>
    <w:rsid w:val="00BB5862"/>
    <w:rsid w:val="00BC6EB8"/>
    <w:rsid w:val="00BC76FE"/>
    <w:rsid w:val="00BE7984"/>
    <w:rsid w:val="00BF43E1"/>
    <w:rsid w:val="00C01891"/>
    <w:rsid w:val="00C168D9"/>
    <w:rsid w:val="00C30199"/>
    <w:rsid w:val="00C47A6E"/>
    <w:rsid w:val="00C47B6E"/>
    <w:rsid w:val="00C52C06"/>
    <w:rsid w:val="00C533D5"/>
    <w:rsid w:val="00C61301"/>
    <w:rsid w:val="00C70C5A"/>
    <w:rsid w:val="00C70FF1"/>
    <w:rsid w:val="00C7173C"/>
    <w:rsid w:val="00C95554"/>
    <w:rsid w:val="00CC0386"/>
    <w:rsid w:val="00CC3C2E"/>
    <w:rsid w:val="00CC6A29"/>
    <w:rsid w:val="00CD39DA"/>
    <w:rsid w:val="00CE4C8E"/>
    <w:rsid w:val="00CF026A"/>
    <w:rsid w:val="00CF02CF"/>
    <w:rsid w:val="00CF4C42"/>
    <w:rsid w:val="00CF7836"/>
    <w:rsid w:val="00D000B6"/>
    <w:rsid w:val="00D009A7"/>
    <w:rsid w:val="00D136CC"/>
    <w:rsid w:val="00D15F1C"/>
    <w:rsid w:val="00D25048"/>
    <w:rsid w:val="00D45920"/>
    <w:rsid w:val="00D5190E"/>
    <w:rsid w:val="00D5316C"/>
    <w:rsid w:val="00D60B3F"/>
    <w:rsid w:val="00D64046"/>
    <w:rsid w:val="00D6404A"/>
    <w:rsid w:val="00D7184A"/>
    <w:rsid w:val="00D724B2"/>
    <w:rsid w:val="00D92AE6"/>
    <w:rsid w:val="00DA2626"/>
    <w:rsid w:val="00DC3D8D"/>
    <w:rsid w:val="00DD7390"/>
    <w:rsid w:val="00DE1B80"/>
    <w:rsid w:val="00E213A5"/>
    <w:rsid w:val="00E25D1C"/>
    <w:rsid w:val="00E32930"/>
    <w:rsid w:val="00E42AC5"/>
    <w:rsid w:val="00E67E39"/>
    <w:rsid w:val="00E72C27"/>
    <w:rsid w:val="00E86DF4"/>
    <w:rsid w:val="00EA0D20"/>
    <w:rsid w:val="00EA35A0"/>
    <w:rsid w:val="00ED21C7"/>
    <w:rsid w:val="00ED26FF"/>
    <w:rsid w:val="00ED45E1"/>
    <w:rsid w:val="00F13CC8"/>
    <w:rsid w:val="00F32339"/>
    <w:rsid w:val="00F3486C"/>
    <w:rsid w:val="00F52DE8"/>
    <w:rsid w:val="00F57A5A"/>
    <w:rsid w:val="00F9228D"/>
    <w:rsid w:val="00F93AD9"/>
    <w:rsid w:val="00FA2FC5"/>
    <w:rsid w:val="00FA36F6"/>
    <w:rsid w:val="00FB4C1D"/>
    <w:rsid w:val="00FC14C0"/>
    <w:rsid w:val="00FC2860"/>
    <w:rsid w:val="00FC5EA4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558155"/>
  <w15:docId w15:val="{AAE877C7-C01E-4CE0-BAC3-AE925F72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120" w:after="120"/>
      <w:outlineLvl w:val="0"/>
    </w:pPr>
    <w:rPr>
      <w:rFonts w:eastAsia="黑体"/>
      <w:kern w:val="36"/>
      <w:sz w:val="36"/>
    </w:rPr>
  </w:style>
  <w:style w:type="paragraph" w:styleId="2">
    <w:name w:val="heading 2"/>
    <w:basedOn w:val="a"/>
    <w:next w:val="a0"/>
    <w:qFormat/>
    <w:pPr>
      <w:adjustRightInd w:val="0"/>
      <w:spacing w:before="60" w:after="6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0"/>
    <w:qFormat/>
    <w:pPr>
      <w:adjustRightInd w:val="0"/>
      <w:spacing w:before="60" w:after="60"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4E38A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1"/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Body Text"/>
    <w:basedOn w:val="a"/>
    <w:pPr>
      <w:jc w:val="center"/>
    </w:pPr>
    <w:rPr>
      <w:rFonts w:ascii="方正舒体"/>
      <w:b/>
      <w:color w:val="FF0000"/>
      <w:spacing w:val="80"/>
      <w:sz w:val="96"/>
    </w:rPr>
  </w:style>
  <w:style w:type="character" w:customStyle="1" w:styleId="a8">
    <w:name w:val="页眉 字符"/>
    <w:link w:val="a7"/>
    <w:uiPriority w:val="99"/>
    <w:rsid w:val="00E72C27"/>
    <w:rPr>
      <w:rFonts w:eastAsia="仿宋_GB2312"/>
      <w:kern w:val="2"/>
      <w:sz w:val="18"/>
    </w:rPr>
  </w:style>
  <w:style w:type="paragraph" w:styleId="aa">
    <w:name w:val="Balloon Text"/>
    <w:basedOn w:val="a"/>
    <w:link w:val="ab"/>
    <w:rsid w:val="00E72C27"/>
    <w:rPr>
      <w:sz w:val="18"/>
      <w:szCs w:val="18"/>
    </w:rPr>
  </w:style>
  <w:style w:type="character" w:customStyle="1" w:styleId="ab">
    <w:name w:val="批注框文本 字符"/>
    <w:link w:val="aa"/>
    <w:rsid w:val="00E72C27"/>
    <w:rPr>
      <w:rFonts w:eastAsia="仿宋_GB2312"/>
      <w:kern w:val="2"/>
      <w:sz w:val="18"/>
      <w:szCs w:val="18"/>
    </w:rPr>
  </w:style>
  <w:style w:type="paragraph" w:styleId="ac">
    <w:name w:val="Body Text Indent"/>
    <w:basedOn w:val="a"/>
    <w:link w:val="ad"/>
    <w:rsid w:val="00BA6087"/>
    <w:pPr>
      <w:spacing w:after="120"/>
      <w:ind w:leftChars="200" w:left="420"/>
    </w:pPr>
  </w:style>
  <w:style w:type="character" w:customStyle="1" w:styleId="ad">
    <w:name w:val="正文文本缩进 字符"/>
    <w:basedOn w:val="a1"/>
    <w:link w:val="ac"/>
    <w:rsid w:val="00BA6087"/>
    <w:rPr>
      <w:rFonts w:eastAsia="仿宋_GB2312"/>
      <w:kern w:val="2"/>
      <w:sz w:val="32"/>
    </w:rPr>
  </w:style>
  <w:style w:type="paragraph" w:styleId="ae">
    <w:name w:val="Revision"/>
    <w:hidden/>
    <w:uiPriority w:val="99"/>
    <w:semiHidden/>
    <w:rsid w:val="005B037A"/>
    <w:rPr>
      <w:rFonts w:eastAsia="仿宋_GB2312"/>
      <w:kern w:val="2"/>
      <w:sz w:val="32"/>
    </w:rPr>
  </w:style>
  <w:style w:type="table" w:styleId="af">
    <w:name w:val="Table Grid"/>
    <w:basedOn w:val="a2"/>
    <w:qFormat/>
    <w:rsid w:val="008C732C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semiHidden/>
    <w:unhideWhenUsed/>
    <w:rsid w:val="009D3A96"/>
    <w:rPr>
      <w:sz w:val="21"/>
      <w:szCs w:val="21"/>
    </w:rPr>
  </w:style>
  <w:style w:type="paragraph" w:styleId="af1">
    <w:name w:val="annotation text"/>
    <w:basedOn w:val="a"/>
    <w:link w:val="af2"/>
    <w:semiHidden/>
    <w:unhideWhenUsed/>
    <w:rsid w:val="009D3A96"/>
    <w:pPr>
      <w:jc w:val="left"/>
    </w:pPr>
  </w:style>
  <w:style w:type="character" w:customStyle="1" w:styleId="af2">
    <w:name w:val="批注文字 字符"/>
    <w:basedOn w:val="a1"/>
    <w:link w:val="af1"/>
    <w:semiHidden/>
    <w:rsid w:val="009D3A96"/>
    <w:rPr>
      <w:rFonts w:eastAsia="仿宋_GB2312"/>
      <w:kern w:val="2"/>
      <w:sz w:val="32"/>
    </w:rPr>
  </w:style>
  <w:style w:type="paragraph" w:styleId="af3">
    <w:name w:val="annotation subject"/>
    <w:basedOn w:val="af1"/>
    <w:next w:val="af1"/>
    <w:link w:val="af4"/>
    <w:semiHidden/>
    <w:unhideWhenUsed/>
    <w:rsid w:val="009D3A96"/>
    <w:rPr>
      <w:b/>
      <w:bCs/>
    </w:rPr>
  </w:style>
  <w:style w:type="character" w:customStyle="1" w:styleId="af4">
    <w:name w:val="批注主题 字符"/>
    <w:basedOn w:val="af2"/>
    <w:link w:val="af3"/>
    <w:semiHidden/>
    <w:rsid w:val="009D3A96"/>
    <w:rPr>
      <w:rFonts w:eastAsia="仿宋_GB2312"/>
      <w:b/>
      <w:bCs/>
      <w:kern w:val="2"/>
      <w:sz w:val="32"/>
    </w:rPr>
  </w:style>
  <w:style w:type="paragraph" w:styleId="af5">
    <w:name w:val="Normal (Web)"/>
    <w:basedOn w:val="a"/>
    <w:uiPriority w:val="99"/>
    <w:semiHidden/>
    <w:unhideWhenUsed/>
    <w:rsid w:val="00C613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566ba9ff-a5b0-4b6f-bbdf-c3ab41993fc2">
    <w:name w:val="566ba9ff-a5b0-4b6f-bbdf-c3ab41993fc2"/>
    <w:basedOn w:val="4"/>
    <w:next w:val="acbfdd8b-e11b-4d36-88ff-6049b138f862"/>
    <w:link w:val="566ba9ff-a5b0-4b6f-bbdf-c3ab41993fc20"/>
    <w:rsid w:val="004E38AB"/>
    <w:pPr>
      <w:adjustRightInd w:val="0"/>
      <w:spacing w:before="0" w:after="0" w:line="288" w:lineRule="auto"/>
      <w:jc w:val="left"/>
    </w:pPr>
    <w:rPr>
      <w:rFonts w:ascii="微软雅黑" w:eastAsia="微软雅黑" w:hAnsi="微软雅黑"/>
      <w:color w:val="000000"/>
      <w:sz w:val="24"/>
      <w:szCs w:val="36"/>
    </w:rPr>
  </w:style>
  <w:style w:type="character" w:customStyle="1" w:styleId="566ba9ff-a5b0-4b6f-bbdf-c3ab41993fc20">
    <w:name w:val="566ba9ff-a5b0-4b6f-bbdf-c3ab41993fc2 字符"/>
    <w:basedOn w:val="a1"/>
    <w:link w:val="566ba9ff-a5b0-4b6f-bbdf-c3ab41993fc2"/>
    <w:rsid w:val="004E38AB"/>
    <w:rPr>
      <w:rFonts w:ascii="微软雅黑" w:eastAsia="微软雅黑" w:hAnsi="微软雅黑" w:cstheme="majorBidi"/>
      <w:b/>
      <w:bCs/>
      <w:color w:val="000000"/>
      <w:kern w:val="2"/>
      <w:sz w:val="24"/>
      <w:szCs w:val="36"/>
    </w:rPr>
  </w:style>
  <w:style w:type="character" w:customStyle="1" w:styleId="40">
    <w:name w:val="标题 4 字符"/>
    <w:basedOn w:val="a1"/>
    <w:link w:val="4"/>
    <w:semiHidden/>
    <w:rsid w:val="004E38A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acbfdd8b-e11b-4d36-88ff-6049b138f862">
    <w:name w:val="acbfdd8b-e11b-4d36-88ff-6049b138f862"/>
    <w:basedOn w:val="a"/>
    <w:link w:val="acbfdd8b-e11b-4d36-88ff-6049b138f8620"/>
    <w:rsid w:val="004E38AB"/>
    <w:pPr>
      <w:adjustRightInd w:val="0"/>
      <w:spacing w:line="288" w:lineRule="auto"/>
      <w:jc w:val="left"/>
    </w:pPr>
    <w:rPr>
      <w:rFonts w:ascii="微软雅黑" w:eastAsia="微软雅黑" w:hAnsi="微软雅黑"/>
      <w:color w:val="000000"/>
      <w:sz w:val="22"/>
      <w:szCs w:val="36"/>
    </w:rPr>
  </w:style>
  <w:style w:type="character" w:customStyle="1" w:styleId="acbfdd8b-e11b-4d36-88ff-6049b138f8620">
    <w:name w:val="acbfdd8b-e11b-4d36-88ff-6049b138f862 字符"/>
    <w:basedOn w:val="a1"/>
    <w:link w:val="acbfdd8b-e11b-4d36-88ff-6049b138f862"/>
    <w:rsid w:val="004E38AB"/>
    <w:rPr>
      <w:rFonts w:ascii="微软雅黑" w:eastAsia="微软雅黑" w:hAnsi="微软雅黑"/>
      <w:color w:val="000000"/>
      <w:kern w:val="2"/>
      <w:sz w:val="22"/>
      <w:szCs w:val="36"/>
    </w:rPr>
  </w:style>
  <w:style w:type="paragraph" w:styleId="af6">
    <w:name w:val="List Paragraph"/>
    <w:basedOn w:val="a"/>
    <w:uiPriority w:val="34"/>
    <w:qFormat/>
    <w:rsid w:val="005654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istrator.LIUXIU\&#26700;&#38754;\&#38498;&#21457;&#25991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C13D6-CF1D-417D-B639-BA559E8F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院发文.dot</Template>
  <TotalTime>1</TotalTime>
  <Pages>3</Pages>
  <Words>100</Words>
  <Characters>576</Characters>
  <Application>Microsoft Office Word</Application>
  <DocSecurity>0</DocSecurity>
  <Lines>4</Lines>
  <Paragraphs>1</Paragraphs>
  <ScaleCrop>false</ScaleCrop>
  <Company>Users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华东理工大学</dc:creator>
  <cp:lastModifiedBy>min Yang</cp:lastModifiedBy>
  <cp:revision>5</cp:revision>
  <cp:lastPrinted>2025-07-15T01:42:00Z</cp:lastPrinted>
  <dcterms:created xsi:type="dcterms:W3CDTF">2025-07-15T04:30:00Z</dcterms:created>
  <dcterms:modified xsi:type="dcterms:W3CDTF">2025-07-15T04:44:00Z</dcterms:modified>
</cp:coreProperties>
</file>